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18" w:rsidRPr="00AD5218" w:rsidRDefault="00AD5218" w:rsidP="00AD521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D5218">
        <w:rPr>
          <w:rFonts w:eastAsia="Times New Roman" w:cs="Times New Roman"/>
          <w:b/>
          <w:bCs/>
          <w:color w:val="000000"/>
          <w:sz w:val="29"/>
          <w:szCs w:val="29"/>
        </w:rPr>
        <w:t>Psi Chi/Psychology Club</w:t>
      </w:r>
    </w:p>
    <w:p w:rsidR="00AD5218" w:rsidRPr="00AD5218" w:rsidRDefault="00AD5218" w:rsidP="00AD521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D5218">
        <w:rPr>
          <w:rFonts w:eastAsia="Times New Roman" w:cs="Times New Roman"/>
          <w:i/>
          <w:iCs/>
          <w:color w:val="000000"/>
          <w:sz w:val="29"/>
          <w:szCs w:val="29"/>
        </w:rPr>
        <w:t>9/17/14</w:t>
      </w:r>
    </w:p>
    <w:p w:rsidR="00AD5218" w:rsidRPr="00AD5218" w:rsidRDefault="00AD5218" w:rsidP="00AD5218">
      <w:pPr>
        <w:spacing w:after="0" w:line="240" w:lineRule="auto"/>
        <w:rPr>
          <w:rFonts w:eastAsia="Times New Roman" w:cs="Times New Roman"/>
          <w:szCs w:val="24"/>
        </w:rPr>
      </w:pPr>
    </w:p>
    <w:p w:rsidR="00AD5218" w:rsidRPr="00AD5218" w:rsidRDefault="00AD5218" w:rsidP="00AD521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AD5218">
        <w:rPr>
          <w:rFonts w:eastAsia="Times New Roman" w:cs="Times New Roman"/>
          <w:b/>
          <w:bCs/>
          <w:color w:val="000000"/>
          <w:sz w:val="29"/>
          <w:szCs w:val="29"/>
        </w:rPr>
        <w:t>Honors Thesis Program</w:t>
      </w:r>
    </w:p>
    <w:p w:rsidR="00AD5218" w:rsidRPr="00AD5218" w:rsidRDefault="00AD5218" w:rsidP="00AD521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 xml:space="preserve">Directed by Dr. </w:t>
      </w:r>
      <w:proofErr w:type="spellStart"/>
      <w:r w:rsidRPr="00AD5218">
        <w:rPr>
          <w:rFonts w:eastAsia="Times New Roman" w:cs="Times New Roman"/>
          <w:color w:val="000000"/>
          <w:sz w:val="29"/>
          <w:szCs w:val="29"/>
        </w:rPr>
        <w:t>Mattanah</w:t>
      </w:r>
      <w:proofErr w:type="spellEnd"/>
      <w:r w:rsidRPr="00AD5218">
        <w:rPr>
          <w:rFonts w:eastAsia="Times New Roman" w:cs="Times New Roman"/>
          <w:color w:val="000000"/>
          <w:sz w:val="29"/>
          <w:szCs w:val="29"/>
        </w:rPr>
        <w:t xml:space="preserve"> (</w:t>
      </w:r>
      <w:hyperlink r:id="rId6" w:history="1">
        <w:r w:rsidRPr="00AD5218">
          <w:rPr>
            <w:rFonts w:eastAsia="Times New Roman" w:cs="Times New Roman"/>
            <w:color w:val="0000FF"/>
            <w:sz w:val="29"/>
            <w:szCs w:val="29"/>
            <w:u w:val="single"/>
          </w:rPr>
          <w:t>jmattanah@towson.edu</w:t>
        </w:r>
      </w:hyperlink>
      <w:r w:rsidRPr="00AD5218">
        <w:rPr>
          <w:rFonts w:eastAsia="Times New Roman" w:cs="Times New Roman"/>
          <w:color w:val="000000"/>
          <w:sz w:val="29"/>
          <w:szCs w:val="29"/>
        </w:rPr>
        <w:t>)</w:t>
      </w:r>
    </w:p>
    <w:p w:rsidR="00AD5218" w:rsidRPr="00AD5218" w:rsidRDefault="00AD5218" w:rsidP="00AD521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Begins in spring semester of junior year</w:t>
      </w:r>
    </w:p>
    <w:p w:rsidR="00AD5218" w:rsidRPr="00AD5218" w:rsidRDefault="00AD5218" w:rsidP="00AD521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 xml:space="preserve">Juniors… </w:t>
      </w:r>
      <w:r w:rsidRPr="00AD5218">
        <w:rPr>
          <w:rFonts w:eastAsia="Times New Roman" w:cs="Times New Roman"/>
          <w:b/>
          <w:bCs/>
          <w:i/>
          <w:iCs/>
          <w:color w:val="000000"/>
          <w:sz w:val="29"/>
          <w:szCs w:val="29"/>
        </w:rPr>
        <w:t>start thinking now!!</w:t>
      </w:r>
    </w:p>
    <w:p w:rsidR="00AD5218" w:rsidRPr="00AD5218" w:rsidRDefault="00AD5218" w:rsidP="00AD521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Application process includes application and interview with Dr. M., providing Dr. M. with your mentor</w:t>
      </w:r>
    </w:p>
    <w:p w:rsidR="00AD5218" w:rsidRPr="00AD5218" w:rsidRDefault="00AD5218" w:rsidP="00AD521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Reasonable GPA (roughly 3.4 overall) required, as well as a 500 word personal statement</w:t>
      </w:r>
    </w:p>
    <w:p w:rsidR="00AD5218" w:rsidRPr="00AD5218" w:rsidRDefault="00AD5218" w:rsidP="00AD521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Creating your own research design from proposal to final write-up</w:t>
      </w:r>
    </w:p>
    <w:p w:rsidR="00AD5218" w:rsidRPr="00AD5218" w:rsidRDefault="00AD5218" w:rsidP="00AD521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Having a research background is important if you are considering pursuing an experimental, clinical, or counseling higher degree (i.e., master’s degree, Ph.D.)</w:t>
      </w:r>
    </w:p>
    <w:p w:rsidR="00AD5218" w:rsidRPr="00AD5218" w:rsidRDefault="00AD5218" w:rsidP="00AD5218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Completion of the program results in departmental honors</w:t>
      </w:r>
    </w:p>
    <w:p w:rsidR="00AD5218" w:rsidRPr="00AD5218" w:rsidRDefault="00AD5218" w:rsidP="00AD521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Can be used as Honors College Capstone project</w:t>
      </w:r>
    </w:p>
    <w:p w:rsidR="00AD5218" w:rsidRPr="00AD5218" w:rsidRDefault="00AD5218" w:rsidP="00AD5218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9"/>
          <w:szCs w:val="29"/>
        </w:rPr>
      </w:pPr>
      <w:r w:rsidRPr="00AD5218">
        <w:rPr>
          <w:rFonts w:eastAsia="Times New Roman" w:cs="Times New Roman"/>
          <w:b/>
          <w:bCs/>
          <w:color w:val="000000"/>
          <w:sz w:val="29"/>
          <w:szCs w:val="29"/>
        </w:rPr>
        <w:t>Clinical Specialization</w:t>
      </w:r>
    </w:p>
    <w:p w:rsidR="00AD5218" w:rsidRPr="00AD5218" w:rsidRDefault="00AD5218" w:rsidP="00AD521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Hands-on experience for those who are planning on pursuing a career in the helping relationships</w:t>
      </w:r>
    </w:p>
    <w:p w:rsidR="00AD5218" w:rsidRPr="00AD5218" w:rsidRDefault="00AD5218" w:rsidP="00AD521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Trained ahead of time on several therapeutic components that are important for graduate school admission</w:t>
      </w:r>
    </w:p>
    <w:p w:rsidR="00AD5218" w:rsidRPr="00AD5218" w:rsidRDefault="00AD5218" w:rsidP="00AD521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You are provided with a year-long internship during senior year</w:t>
      </w:r>
    </w:p>
    <w:p w:rsidR="00AD5218" w:rsidRPr="00AD5218" w:rsidRDefault="00AD5218" w:rsidP="00AD521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Learn about the ethics and law codes involved in the profession</w:t>
      </w:r>
    </w:p>
    <w:p w:rsidR="00AD5218" w:rsidRPr="00AD5218" w:rsidRDefault="00AD5218" w:rsidP="00AD521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 xml:space="preserve">Application process: </w:t>
      </w:r>
    </w:p>
    <w:p w:rsidR="00AD5218" w:rsidRPr="00AD5218" w:rsidRDefault="00AD5218" w:rsidP="00AD5218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Reasonable GPA (roughly 3.4 overall)</w:t>
      </w:r>
    </w:p>
    <w:p w:rsidR="00AD5218" w:rsidRPr="00AD5218" w:rsidRDefault="00AD5218" w:rsidP="00AD5218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Application, including a number of essays relevant to the program</w:t>
      </w:r>
    </w:p>
    <w:p w:rsidR="00AD5218" w:rsidRPr="00AD5218" w:rsidRDefault="00AD5218" w:rsidP="00AD5218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Maximum of 2 letters of recommendation required</w:t>
      </w:r>
    </w:p>
    <w:p w:rsidR="00AD5218" w:rsidRPr="00AD5218" w:rsidRDefault="00AD5218" w:rsidP="00AD5218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Can be counted toward the Honors College Capstone requirement</w:t>
      </w:r>
    </w:p>
    <w:p w:rsidR="00AD5218" w:rsidRPr="00AD5218" w:rsidRDefault="00AD5218" w:rsidP="00AD5218">
      <w:pPr>
        <w:spacing w:after="0" w:line="240" w:lineRule="auto"/>
        <w:rPr>
          <w:rFonts w:eastAsia="Times New Roman" w:cs="Times New Roman"/>
          <w:szCs w:val="24"/>
        </w:rPr>
      </w:pPr>
    </w:p>
    <w:p w:rsidR="00AD5218" w:rsidRPr="00AD5218" w:rsidRDefault="00AD5218" w:rsidP="00AD521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Both programs are non-overlapping, so you can do both, if you would like!</w:t>
      </w:r>
    </w:p>
    <w:p w:rsidR="00AD5218" w:rsidRPr="00AD5218" w:rsidRDefault="00AD5218" w:rsidP="00AD521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 w:rsidRPr="00AD5218">
        <w:rPr>
          <w:rFonts w:eastAsia="Times New Roman" w:cs="Times New Roman"/>
          <w:color w:val="000000"/>
          <w:sz w:val="29"/>
          <w:szCs w:val="29"/>
        </w:rPr>
        <w:t>Both programs use a cohort model</w:t>
      </w:r>
    </w:p>
    <w:p w:rsidR="00AD5218" w:rsidRPr="00AD5218" w:rsidRDefault="00AD5218" w:rsidP="00AD5218">
      <w:pPr>
        <w:spacing w:after="0" w:line="240" w:lineRule="auto"/>
        <w:rPr>
          <w:rFonts w:eastAsia="Times New Roman" w:cs="Times New Roman"/>
          <w:szCs w:val="24"/>
        </w:rPr>
      </w:pPr>
    </w:p>
    <w:p w:rsidR="00AD5218" w:rsidRPr="00AD5218" w:rsidRDefault="00AD5218" w:rsidP="00AD5218">
      <w:pPr>
        <w:numPr>
          <w:ilvl w:val="0"/>
          <w:numId w:val="14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9"/>
          <w:szCs w:val="29"/>
        </w:rPr>
      </w:pPr>
      <w:r w:rsidRPr="00AD5218">
        <w:rPr>
          <w:rFonts w:eastAsia="Times New Roman" w:cs="Times New Roman"/>
          <w:i/>
          <w:iCs/>
          <w:color w:val="000000"/>
          <w:sz w:val="29"/>
          <w:szCs w:val="29"/>
        </w:rPr>
        <w:t>Please see attached flyers for both programs!</w:t>
      </w:r>
    </w:p>
    <w:p w:rsidR="00A11C8E" w:rsidRDefault="00A11C8E">
      <w:bookmarkStart w:id="0" w:name="_GoBack"/>
      <w:bookmarkEnd w:id="0"/>
    </w:p>
    <w:sectPr w:rsidR="00A1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871"/>
    <w:multiLevelType w:val="multilevel"/>
    <w:tmpl w:val="FC0C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01584"/>
    <w:multiLevelType w:val="multilevel"/>
    <w:tmpl w:val="6068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51120"/>
    <w:multiLevelType w:val="multilevel"/>
    <w:tmpl w:val="3CB0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B5FB1"/>
    <w:multiLevelType w:val="multilevel"/>
    <w:tmpl w:val="ABB4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443C8"/>
    <w:multiLevelType w:val="multilevel"/>
    <w:tmpl w:val="3896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B02C8"/>
    <w:multiLevelType w:val="multilevel"/>
    <w:tmpl w:val="D192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A7FF4"/>
    <w:multiLevelType w:val="hybridMultilevel"/>
    <w:tmpl w:val="21447B1C"/>
    <w:lvl w:ilvl="0" w:tplc="7BEA3F5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20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46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A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5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C5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CE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4D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E0B3B"/>
    <w:multiLevelType w:val="multilevel"/>
    <w:tmpl w:val="1552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B5C00"/>
    <w:multiLevelType w:val="hybridMultilevel"/>
    <w:tmpl w:val="621C6A34"/>
    <w:lvl w:ilvl="0" w:tplc="AB0EAB3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4C8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64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25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C0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01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C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6F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E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94B1C"/>
    <w:multiLevelType w:val="multilevel"/>
    <w:tmpl w:val="841C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E0645"/>
    <w:multiLevelType w:val="hybridMultilevel"/>
    <w:tmpl w:val="90522A0A"/>
    <w:lvl w:ilvl="0" w:tplc="2A2097A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7EC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69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DCA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48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8F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CB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C6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80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6"/>
    <w:lvlOverride w:ilvl="0">
      <w:lvl w:ilvl="0" w:tplc="7BEA3F5C">
        <w:numFmt w:val="upperLetter"/>
        <w:lvlText w:val="%1."/>
        <w:lvlJc w:val="left"/>
      </w:lvl>
    </w:lvlOverride>
  </w:num>
  <w:num w:numId="8">
    <w:abstractNumId w:val="6"/>
    <w:lvlOverride w:ilvl="0">
      <w:lvl w:ilvl="0" w:tplc="7BEA3F5C">
        <w:numFmt w:val="upperLetter"/>
        <w:lvlText w:val="%1."/>
        <w:lvlJc w:val="left"/>
      </w:lvl>
    </w:lvlOverride>
  </w:num>
  <w:num w:numId="9">
    <w:abstractNumId w:val="6"/>
    <w:lvlOverride w:ilvl="0">
      <w:lvl w:ilvl="0" w:tplc="7BEA3F5C">
        <w:numFmt w:val="upperLetter"/>
        <w:lvlText w:val="%1."/>
        <w:lvlJc w:val="left"/>
      </w:lvl>
    </w:lvlOverride>
  </w:num>
  <w:num w:numId="10">
    <w:abstractNumId w:val="10"/>
  </w:num>
  <w:num w:numId="11">
    <w:abstractNumId w:val="0"/>
    <w:lvlOverride w:ilvl="0">
      <w:lvl w:ilvl="0">
        <w:numFmt w:val="upperLetter"/>
        <w:lvlText w:val="%1."/>
        <w:lvlJc w:val="left"/>
      </w:lvl>
    </w:lvlOverride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8"/>
    <w:rsid w:val="00A11C8E"/>
    <w:rsid w:val="00A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ttanah@tows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2014-09-18T16:22:00Z</dcterms:created>
  <dcterms:modified xsi:type="dcterms:W3CDTF">2014-09-18T16:22:00Z</dcterms:modified>
</cp:coreProperties>
</file>